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FC" w:rsidRPr="000751D9" w:rsidRDefault="00482EFC" w:rsidP="00482EFC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Баланың құқықтарын қорғау жөніндегі функцияларды жүзеге асыратын ұйымдардың тауарлары мен көрсетілетін қызметтерін сатып алу қағидаларына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3</w:t>
      </w: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-қосымша</w:t>
      </w:r>
    </w:p>
    <w:p w:rsidR="00482EFC" w:rsidRPr="002F4B2E" w:rsidRDefault="00482EFC" w:rsidP="00482EFC">
      <w:pPr>
        <w:shd w:val="clear" w:color="auto" w:fill="FFFFFF"/>
        <w:tabs>
          <w:tab w:val="left" w:pos="5324"/>
        </w:tabs>
        <w:spacing w:before="240"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нысан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№ </w:t>
      </w:r>
      <w:r w:rsidR="002328CD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4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 конкурс туралы хабарландыру 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«Солтүстік Қазақстан облысы әкімдігі білім басқармасының» КММ «М. Жұмабаев ауданының өмірлік қиын жағдай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ына тап болған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балаларды қолдау орталығы» КММ 150815, СҚО, М. Жұмабаев ауданы, Полудино ауылы, Гагарин көшесі, 14 poludindd.sko.kz қызмет көрсетушіні таңдау бойынша конкурс өткізу туралы хабарлайды: </w:t>
      </w:r>
    </w:p>
    <w:p w:rsidR="00482EFC" w:rsidRPr="00AE51D6" w:rsidRDefault="002328CD" w:rsidP="00482EF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тракторды</w:t>
      </w:r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>сатып</w:t>
      </w:r>
      <w:proofErr w:type="spellEnd"/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482EFC" w:rsidRPr="00AE51D6">
        <w:rPr>
          <w:rFonts w:ascii="Times New Roman" w:hAnsi="Times New Roman" w:cs="Times New Roman"/>
          <w:sz w:val="24"/>
          <w:szCs w:val="24"/>
          <w:u w:val="single"/>
        </w:rPr>
        <w:t>алу</w:t>
      </w:r>
      <w:proofErr w:type="spellEnd"/>
    </w:p>
    <w:tbl>
      <w:tblPr>
        <w:tblStyle w:val="a6"/>
        <w:tblpPr w:leftFromText="180" w:rightFromText="180" w:vertAnchor="text" w:horzAnchor="margin" w:tblpY="386"/>
        <w:tblW w:w="9781" w:type="dxa"/>
        <w:tblLayout w:type="fixed"/>
        <w:tblLook w:val="04A0"/>
      </w:tblPr>
      <w:tblGrid>
        <w:gridCol w:w="567"/>
        <w:gridCol w:w="5387"/>
        <w:gridCol w:w="1134"/>
        <w:gridCol w:w="992"/>
        <w:gridCol w:w="1701"/>
      </w:tblGrid>
      <w:tr w:rsidR="00482EFC" w:rsidRPr="00766A11" w:rsidTr="0032793D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5" w:right="-10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 xml:space="preserve">Лот 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Тауарлардың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9" w:right="-111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Сомасы, теңге</w:t>
            </w:r>
          </w:p>
        </w:tc>
      </w:tr>
      <w:tr w:rsidR="00482EFC" w:rsidRPr="00766A11" w:rsidTr="0032793D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69790D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9790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9790D" w:rsidRDefault="002328CD" w:rsidP="00327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трактор</w:t>
            </w:r>
            <w:r w:rsidR="00482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DF3267" w:rsidRDefault="00482EFC" w:rsidP="003279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32793D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2328C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</w:t>
            </w:r>
            <w:r w:rsidR="00232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000</w:t>
            </w:r>
            <w:r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82EFC" w:rsidRPr="00766A11" w:rsidTr="0032793D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A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2328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</w:t>
            </w:r>
            <w:r w:rsidR="002328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0 000</w:t>
            </w:r>
            <w:r w:rsidRPr="00766A1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Сома ҚҚС есебімен көрсетілген, осылайша Шарттың түпкілікті сомасы конкурстың көрсетілген сомасынан аспауға тиіс.</w:t>
      </w:r>
    </w:p>
    <w:p w:rsidR="00482EFC" w:rsidRPr="008D01E9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Тауарды жеткізудің талап етілетін мерзімі шарт күшіне енген күннен бастап </w:t>
      </w: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 күнтізбелік күн ішінде.</w:t>
      </w:r>
    </w:p>
    <w:p w:rsidR="00482EFC" w:rsidRPr="009F47FD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482EFC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>Конкурстық құжаттама көшірмелері пакетін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наурызға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қоса алғанда сағат 10 сағат 00 минутқа дейін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 9.00-ден 18.00-ге дейін (түскі үзіліс 13.00-ден 14.00-ге дейін) және/немесе </w:t>
      </w:r>
      <w:r w:rsidRPr="002D43C7">
        <w:rPr>
          <w:rFonts w:ascii="Times New Roman" w:hAnsi="Times New Roman" w:cs="Times New Roman"/>
          <w:b/>
          <w:sz w:val="24"/>
          <w:szCs w:val="24"/>
          <w:lang w:val="kk-KZ"/>
        </w:rPr>
        <w:t>poludindd.sko.kz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интернет-ресурсында.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Конверттерге салынған конкурсқа қатысуға конкурстық өтінімдерді әлеуетті өнім берушілер «М.Жұмабаев атындағы ауданның қиын өмірлік жағдайдағы балаларды қолдау орталығы» КММ «ҚР Әкімдігінің білім бөлімі» мемлекеттік мекемесіне береді (жібереді).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бухгалтерия.           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берудің соңғы мерзімі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19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сағат 10.00-ге дейін</w:t>
      </w:r>
      <w:r w:rsidRPr="00B835B9">
        <w:rPr>
          <w:rFonts w:ascii="Times New Roman" w:hAnsi="Times New Roman" w:cs="Times New Roman"/>
          <w:lang w:val="kk-KZ"/>
        </w:rPr>
        <w:t>.</w:t>
      </w:r>
      <w:r w:rsidRPr="002D2BA5">
        <w:rPr>
          <w:rFonts w:ascii="Times New Roman" w:hAnsi="Times New Roman" w:cs="Times New Roman"/>
          <w:lang w:val="kk-KZ"/>
        </w:rPr>
        <w:t xml:space="preserve">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</w:t>
      </w:r>
    </w:p>
    <w:p w:rsidR="00482EFC" w:rsidRPr="00B835B9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салынған конверттер мына мекенжайда ашылады: Солтүстік Қазақстан облысы, М.Жұмабаев ауданы, Полудино ауылы, көш. Гагарина, 14, 11:00 «</w:t>
      </w:r>
      <w:r w:rsidR="002328CD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ж.          </w:t>
      </w:r>
    </w:p>
    <w:p w:rsidR="00482EFC" w:rsidRPr="0004753A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Қосымша ақпарат пен анықтаманы 8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71531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65-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телефоны арқылы алуға болады.</w:t>
      </w: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Pr="009F47FD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Р.А.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</w:p>
    <w:p w:rsidR="00482EFC" w:rsidRPr="00EA0B0B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B32CC9" w:rsidRDefault="00B32CC9"/>
    <w:sectPr w:rsidR="00B32CC9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FC"/>
    <w:rsid w:val="002328CD"/>
    <w:rsid w:val="002A4178"/>
    <w:rsid w:val="00482EFC"/>
    <w:rsid w:val="004C59F8"/>
    <w:rsid w:val="00AB21EF"/>
    <w:rsid w:val="00B3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ahom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FC"/>
    <w:pPr>
      <w:widowControl/>
      <w:autoSpaceDE/>
      <w:autoSpaceDN/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19"/>
      <w:szCs w:val="19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2A4178"/>
    <w:rPr>
      <w:rFonts w:ascii="Tahoma" w:eastAsia="Tahoma" w:hAnsi="Tahoma" w:cs="Tahoma"/>
      <w:sz w:val="19"/>
      <w:szCs w:val="19"/>
      <w:lang w:val="kk-KZ"/>
    </w:rPr>
  </w:style>
  <w:style w:type="paragraph" w:styleId="a5">
    <w:name w:val="List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styleId="a6">
    <w:name w:val="Table Grid"/>
    <w:basedOn w:val="a1"/>
    <w:uiPriority w:val="59"/>
    <w:rsid w:val="00482EFC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1779</Characters>
  <Application>Microsoft Office Word</Application>
  <DocSecurity>0</DocSecurity>
  <Lines>14</Lines>
  <Paragraphs>4</Paragraphs>
  <ScaleCrop>false</ScaleCrop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2024-03-11T02:47:00Z</dcterms:created>
  <dcterms:modified xsi:type="dcterms:W3CDTF">2024-03-11T03:38:00Z</dcterms:modified>
</cp:coreProperties>
</file>